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71" w:rsidRPr="005D257F" w:rsidRDefault="007F6871" w:rsidP="00D46A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Зарегистрировано в Минюсте России 20 января 2014 г. N 31048</w:t>
      </w:r>
    </w:p>
    <w:p w:rsidR="007F6871" w:rsidRPr="005D257F" w:rsidRDefault="007F6871" w:rsidP="007F687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871" w:rsidRPr="005D257F" w:rsidRDefault="007F6871" w:rsidP="007F68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7F6871" w:rsidRPr="005D257F" w:rsidRDefault="007F6871" w:rsidP="007F68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71" w:rsidRPr="005D257F" w:rsidRDefault="007F6871" w:rsidP="007F68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ПРИКАЗ</w:t>
      </w:r>
    </w:p>
    <w:p w:rsidR="007F6871" w:rsidRPr="005D257F" w:rsidRDefault="007F6871" w:rsidP="007F68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от 14 августа 2013 г. N 1145</w:t>
      </w:r>
    </w:p>
    <w:p w:rsidR="007F6871" w:rsidRPr="005D257F" w:rsidRDefault="007F6871" w:rsidP="007F68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71" w:rsidRPr="005D257F" w:rsidRDefault="007F6871" w:rsidP="007F68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7F6871" w:rsidRPr="005D257F" w:rsidRDefault="007F6871" w:rsidP="007F68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 xml:space="preserve">ПРИЕМА НА ОБУЧЕНИЕ ПО </w:t>
      </w:r>
      <w:proofErr w:type="gramStart"/>
      <w:r w:rsidRPr="005D257F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  <w:r w:rsidRPr="005D257F">
        <w:rPr>
          <w:rFonts w:ascii="Times New Roman" w:hAnsi="Times New Roman" w:cs="Times New Roman"/>
          <w:sz w:val="28"/>
          <w:szCs w:val="28"/>
        </w:rPr>
        <w:t xml:space="preserve"> ПРЕДПРОФЕССИОНАЛЬНЫМ</w:t>
      </w:r>
    </w:p>
    <w:p w:rsidR="007F6871" w:rsidRPr="005D257F" w:rsidRDefault="007F6871" w:rsidP="007F68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ПРОГРАММАМ В ОБЛАСТИ ИСКУССТВ</w:t>
      </w: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D257F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83</w:t>
        </w:r>
      </w:hyperlink>
      <w:r w:rsidRPr="005D257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(ч. I), ст. 7598; 2013, N 19, ст. 2326; N 30 (ч. I), ст. 4036) приказываю: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 xml:space="preserve">1. Утвердить по согласованию с Министерством образования и науки Российской Федерации </w:t>
      </w:r>
      <w:hyperlink w:anchor="Par30" w:history="1">
        <w:r w:rsidRPr="005D257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D257F">
        <w:rPr>
          <w:rFonts w:ascii="Times New Roman" w:hAnsi="Times New Roman" w:cs="Times New Roman"/>
          <w:sz w:val="28"/>
          <w:szCs w:val="28"/>
        </w:rPr>
        <w:t xml:space="preserve"> приема на обучение по дополнительным предпрофессиональным программам в области искусств согласно приложению к настоящему приказу.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D25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257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статс-секретаря - заместителя Министра культуры Российской Федерации Г.П. </w:t>
      </w:r>
      <w:proofErr w:type="spellStart"/>
      <w:r w:rsidRPr="005D257F">
        <w:rPr>
          <w:rFonts w:ascii="Times New Roman" w:hAnsi="Times New Roman" w:cs="Times New Roman"/>
          <w:sz w:val="28"/>
          <w:szCs w:val="28"/>
        </w:rPr>
        <w:t>Ивлиева</w:t>
      </w:r>
      <w:proofErr w:type="spellEnd"/>
      <w:r w:rsidRPr="005D257F">
        <w:rPr>
          <w:rFonts w:ascii="Times New Roman" w:hAnsi="Times New Roman" w:cs="Times New Roman"/>
          <w:sz w:val="28"/>
          <w:szCs w:val="28"/>
        </w:rPr>
        <w:t>.</w:t>
      </w: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Министр</w:t>
      </w: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В.Р.МЕДИНСКИЙ</w:t>
      </w: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6871" w:rsidRDefault="007F6871" w:rsidP="007F6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257F" w:rsidRDefault="005D257F" w:rsidP="007F6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257F" w:rsidRDefault="005D257F" w:rsidP="007F6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257F" w:rsidRDefault="005D257F" w:rsidP="007F6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257F" w:rsidRDefault="005D257F" w:rsidP="007F6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257F" w:rsidRDefault="005D257F" w:rsidP="007F6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257F" w:rsidRPr="005D257F" w:rsidRDefault="005D257F" w:rsidP="007F6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Утвержден</w:t>
      </w: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приказом Министерства культуры</w:t>
      </w: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от 14 августа 2013 г. N 1145</w:t>
      </w:r>
    </w:p>
    <w:p w:rsidR="007F6871" w:rsidRPr="005D257F" w:rsidRDefault="007F6871" w:rsidP="007F68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5D257F">
        <w:rPr>
          <w:rFonts w:ascii="Times New Roman" w:hAnsi="Times New Roman" w:cs="Times New Roman"/>
          <w:sz w:val="28"/>
          <w:szCs w:val="28"/>
        </w:rPr>
        <w:t>ПОРЯДОК</w:t>
      </w:r>
    </w:p>
    <w:p w:rsidR="007F6871" w:rsidRPr="005D257F" w:rsidRDefault="007F6871" w:rsidP="007F68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 xml:space="preserve">ПРИЕМА НА ОБУЧЕНИЕ ПО </w:t>
      </w:r>
      <w:proofErr w:type="gramStart"/>
      <w:r w:rsidRPr="005D257F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  <w:r w:rsidRPr="005D257F">
        <w:rPr>
          <w:rFonts w:ascii="Times New Roman" w:hAnsi="Times New Roman" w:cs="Times New Roman"/>
          <w:sz w:val="28"/>
          <w:szCs w:val="28"/>
        </w:rPr>
        <w:t xml:space="preserve"> ПРЕДПРОФЕССИОНАЛЬНЫМ</w:t>
      </w:r>
    </w:p>
    <w:p w:rsidR="007F6871" w:rsidRPr="005D257F" w:rsidRDefault="007F6871" w:rsidP="007F68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ПРОГРАММАМ В ОБЛАСТИ ИСКУССТВ</w:t>
      </w: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1. Настоящий Порядок приема на обучение по дополнительным предпрофессиональным программам в области искусств (далее - Порядок) устанавливает порядок приема на обучение по дополнительным предпрофессиональным программам в области искусств.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D25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D257F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83</w:t>
        </w:r>
      </w:hyperlink>
      <w:r w:rsidRPr="005D257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</w:t>
      </w:r>
      <w:proofErr w:type="gramEnd"/>
      <w:r w:rsidRPr="005D257F">
        <w:rPr>
          <w:rFonts w:ascii="Times New Roman" w:hAnsi="Times New Roman" w:cs="Times New Roman"/>
          <w:sz w:val="28"/>
          <w:szCs w:val="28"/>
        </w:rPr>
        <w:t xml:space="preserve"> их подготовки к получению профессионального образования в области искусств.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3. Прием на обучение по дополнительным предпрофессиональным программам в области иску</w:t>
      </w:r>
      <w:proofErr w:type="gramStart"/>
      <w:r w:rsidRPr="005D257F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5D257F">
        <w:rPr>
          <w:rFonts w:ascii="Times New Roman" w:hAnsi="Times New Roman" w:cs="Times New Roman"/>
          <w:sz w:val="28"/>
          <w:szCs w:val="28"/>
        </w:rPr>
        <w:t>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 (далее - поступающие).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 xml:space="preserve">4. Для организации проведения приема в образовательной организации и/или ее филиале формируются комиссии по индивидуальному отбору </w:t>
      </w:r>
      <w:proofErr w:type="gramStart"/>
      <w:r w:rsidRPr="005D257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5D257F">
        <w:rPr>
          <w:rFonts w:ascii="Times New Roman" w:hAnsi="Times New Roman" w:cs="Times New Roman"/>
          <w:sz w:val="28"/>
          <w:szCs w:val="28"/>
        </w:rPr>
        <w:t>.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5. Комиссия по индивидуальному отбору поступающих (далее - комиссия) формируется по каждой дополнительной предпрофессиональной общеобразовательной программе в области искусств (далее - предпрофессиональная программа) отдельно.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6. Состав комиссии, порядок формирования и работы комиссии определяются образовательной организацией.</w:t>
      </w: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5D257F">
        <w:rPr>
          <w:rFonts w:ascii="Times New Roman" w:hAnsi="Times New Roman" w:cs="Times New Roman"/>
          <w:sz w:val="28"/>
          <w:szCs w:val="28"/>
        </w:rPr>
        <w:lastRenderedPageBreak/>
        <w:t xml:space="preserve">II. Сроки и процедура проведения отбора </w:t>
      </w:r>
      <w:proofErr w:type="gramStart"/>
      <w:r w:rsidRPr="005D257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5D257F">
        <w:rPr>
          <w:rFonts w:ascii="Times New Roman" w:hAnsi="Times New Roman" w:cs="Times New Roman"/>
          <w:sz w:val="28"/>
          <w:szCs w:val="28"/>
        </w:rPr>
        <w:t xml:space="preserve">7. Прием проводится с 15 апреля по 15 июня соответствующего года, а при наличии свободных мест для приема на обучение по соответствующим предпрофессиональным программам в образовательной организации срок приема продлевается в соответствии с </w:t>
      </w:r>
      <w:hyperlink w:anchor="Par86" w:history="1">
        <w:r w:rsidRPr="005D257F">
          <w:rPr>
            <w:rFonts w:ascii="Times New Roman" w:hAnsi="Times New Roman" w:cs="Times New Roman"/>
            <w:color w:val="0000FF"/>
            <w:sz w:val="28"/>
            <w:szCs w:val="28"/>
          </w:rPr>
          <w:t>пунктом 22</w:t>
        </w:r>
      </w:hyperlink>
      <w:r w:rsidRPr="005D257F">
        <w:rPr>
          <w:rFonts w:ascii="Times New Roman" w:hAnsi="Times New Roman" w:cs="Times New Roman"/>
          <w:sz w:val="28"/>
          <w:szCs w:val="28"/>
        </w:rPr>
        <w:t xml:space="preserve"> настоящего Порядка. Образовательная организация самостоятельно устанавливает сроки проведения приема в соответствующем году в рамках данного периода.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 xml:space="preserve">8. Не </w:t>
      </w:r>
      <w:proofErr w:type="gramStart"/>
      <w:r w:rsidRPr="005D257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D257F">
        <w:rPr>
          <w:rFonts w:ascii="Times New Roman" w:hAnsi="Times New Roman" w:cs="Times New Roman"/>
          <w:sz w:val="28"/>
          <w:szCs w:val="28"/>
        </w:rPr>
        <w:t xml:space="preserve"> чем за 14 календарных дней до начала приема документов образовательная организация размещает на своем официальном сайте и на информационном стенде образовательной организации следующую информацию: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правила приема в образовательную организацию;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порядок приема в образовательную организацию;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перечень предпрофессиональных программ, по которым образовательная организация объявляет прием в соответствии с лицензией на осуществление образовательной деятельности;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информацию о формах проведения отбора поступающих;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 xml:space="preserve">особенности проведения приема </w:t>
      </w:r>
      <w:proofErr w:type="gramStart"/>
      <w:r w:rsidRPr="005D257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5D257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количество мест для приема по каждой предпрофессиональной программе за счет бюджетных ассигнований федерального бюджета, бюджетов субъектов Российской Федерации и местных бюджетов;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 xml:space="preserve">количество мест </w:t>
      </w:r>
      <w:proofErr w:type="gramStart"/>
      <w:r w:rsidRPr="005D257F">
        <w:rPr>
          <w:rFonts w:ascii="Times New Roman" w:hAnsi="Times New Roman" w:cs="Times New Roman"/>
          <w:sz w:val="28"/>
          <w:szCs w:val="28"/>
        </w:rPr>
        <w:t>для обучения по каждой образовательной программе по договорам об образовании за счет</w:t>
      </w:r>
      <w:proofErr w:type="gramEnd"/>
      <w:r w:rsidRPr="005D257F">
        <w:rPr>
          <w:rFonts w:ascii="Times New Roman" w:hAnsi="Times New Roman" w:cs="Times New Roman"/>
          <w:sz w:val="28"/>
          <w:szCs w:val="28"/>
        </w:rPr>
        <w:t xml:space="preserve"> средств физического и (или) юридического лица;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сведения о работе комиссии по приему и апелляционной комиссии;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результатам приема в образовательную организацию;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образец договора об оказании образовательных услуг за счет средств физического и (или) юридического лица.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 xml:space="preserve">9. Для проведения индивидуального отбора </w:t>
      </w:r>
      <w:proofErr w:type="gramStart"/>
      <w:r w:rsidRPr="005D257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5D257F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проводит тестирование, а также вправе проводить предварительные прослушивания, просмотры, показы, предусмотренные образовательной организацией.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 xml:space="preserve">Формы проведения отбора по конкретной предпрофессиональной программе устанавливаются образовательной организацией самостоятельно с учетом </w:t>
      </w:r>
      <w:r w:rsidRPr="005D257F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 и срокам </w:t>
      </w:r>
      <w:proofErr w:type="gramStart"/>
      <w:r w:rsidRPr="005D257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5D257F">
        <w:rPr>
          <w:rFonts w:ascii="Times New Roman" w:hAnsi="Times New Roman" w:cs="Times New Roman"/>
          <w:sz w:val="28"/>
          <w:szCs w:val="28"/>
        </w:rPr>
        <w:t xml:space="preserve"> этим программам (далее - ФГТ).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10. Образовательная организация самостоятельно устанавливает (с учетом ФГТ):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требования, предъявляемые к уровню творческих способностей и физическим данным поступающих (по каждой форме проведения отбора);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57F">
        <w:rPr>
          <w:rFonts w:ascii="Times New Roman" w:hAnsi="Times New Roman" w:cs="Times New Roman"/>
          <w:sz w:val="28"/>
          <w:szCs w:val="28"/>
        </w:rPr>
        <w:t>систему оценок, применяемую при проведении приема в данной образовательной организации;</w:t>
      </w:r>
      <w:proofErr w:type="gramEnd"/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 xml:space="preserve">условия и особенности проведения приема для </w:t>
      </w:r>
      <w:proofErr w:type="gramStart"/>
      <w:r w:rsidRPr="005D257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5D257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11. Установленные образовательной организацией требования, предъявляемые к уровню творческих способностей и физическим данным поступающих, а также система оценок, применяемая при проведении отбора, должны способствовать выявлению творческих способностей и физических данных, необходимых для освоения соответствующих предпрофессиональных программ.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12. При проведении индивидуального отбора присутствие посторонних лиц не допускается.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13. Решение о результатах приема в образовательную организацию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решающего голоса.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14. На каждом заседании комиссии ведется протокол, в котором отражается мнение всех членов комиссии.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Протоколы заседаний комиссии либо выписки из протоколов хранятся в личном деле обучающегося, поступившего в образовательную организацию на основании результатов отбора поступающих, в течение всего срока хранения личного дела.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 xml:space="preserve">15. Результаты по каждой форме проведения индивидуального отбора объявляются не позднее трех рабочих дней после проведения приема. Объявление результатов осуществляется путем размещения </w:t>
      </w:r>
      <w:proofErr w:type="spellStart"/>
      <w:r w:rsidRPr="005D257F">
        <w:rPr>
          <w:rFonts w:ascii="Times New Roman" w:hAnsi="Times New Roman" w:cs="Times New Roman"/>
          <w:sz w:val="28"/>
          <w:szCs w:val="28"/>
        </w:rPr>
        <w:t>пофамильного</w:t>
      </w:r>
      <w:proofErr w:type="spellEnd"/>
      <w:r w:rsidRPr="005D257F">
        <w:rPr>
          <w:rFonts w:ascii="Times New Roman" w:hAnsi="Times New Roman" w:cs="Times New Roman"/>
          <w:sz w:val="28"/>
          <w:szCs w:val="28"/>
        </w:rPr>
        <w:t xml:space="preserve"> списка-рейтинга с указанием оценок, полученных каждым поступающим, на информационном стенде, а также на официальном сайте образовательной организации.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lastRenderedPageBreak/>
        <w:t>16. Комиссия передает сведения об указанных результатах руководителю образовательной организации не позднее следующего рабочего дня после принятия решения о результатах отбора.</w:t>
      </w: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III. Подача и рассмотрение апелляции</w:t>
      </w: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 xml:space="preserve">17. Родители </w:t>
      </w:r>
      <w:hyperlink r:id="rId7" w:history="1">
        <w:r w:rsidRPr="005D257F">
          <w:rPr>
            <w:rFonts w:ascii="Times New Roman" w:hAnsi="Times New Roman" w:cs="Times New Roman"/>
            <w:color w:val="0000FF"/>
            <w:sz w:val="28"/>
            <w:szCs w:val="28"/>
          </w:rPr>
          <w:t>(законные представители)</w:t>
        </w:r>
      </w:hyperlink>
      <w:r w:rsidRPr="005D257F">
        <w:rPr>
          <w:rFonts w:ascii="Times New Roman" w:hAnsi="Times New Roman" w:cs="Times New Roman"/>
          <w:sz w:val="28"/>
          <w:szCs w:val="28"/>
        </w:rPr>
        <w:t xml:space="preserve">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18. Состав апелляционной комиссии утверждается приказом руководителя образовательной организации. Апелляционная комиссия формируется в количестве не менее трех человек из числа работников образовательной организации, не входящих в состав комиссий по отбору поступающих в соответствующем году.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 xml:space="preserve">19.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 w:rsidRPr="005D257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5D257F">
        <w:rPr>
          <w:rFonts w:ascii="Times New Roman" w:hAnsi="Times New Roman" w:cs="Times New Roman"/>
          <w:sz w:val="28"/>
          <w:szCs w:val="28"/>
        </w:rPr>
        <w:t>, не согласные с решением комиссии по отбору поступающих.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 наличии).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20. 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На каждом заседании апелляционной комиссии ведется протокол.</w:t>
      </w: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 xml:space="preserve">IV. Повторное проведение отбора </w:t>
      </w:r>
      <w:proofErr w:type="gramStart"/>
      <w:r w:rsidRPr="005D257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5D257F">
        <w:rPr>
          <w:rFonts w:ascii="Times New Roman" w:hAnsi="Times New Roman" w:cs="Times New Roman"/>
          <w:sz w:val="28"/>
          <w:szCs w:val="28"/>
        </w:rPr>
        <w:t>.</w:t>
      </w: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Дополнительный прием</w:t>
      </w: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871" w:rsidRPr="005D257F" w:rsidRDefault="007F6871" w:rsidP="007F6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 xml:space="preserve">21. Повторное проведение индивидуального отбора поступающих проводится </w:t>
      </w:r>
      <w:proofErr w:type="gramStart"/>
      <w:r w:rsidRPr="005D257F">
        <w:rPr>
          <w:rFonts w:ascii="Times New Roman" w:hAnsi="Times New Roman" w:cs="Times New Roman"/>
          <w:sz w:val="28"/>
          <w:szCs w:val="28"/>
        </w:rPr>
        <w:t xml:space="preserve">в присутствии одного из членов апелляционной комиссии в течение трех рабочих </w:t>
      </w:r>
      <w:r w:rsidRPr="005D257F">
        <w:rPr>
          <w:rFonts w:ascii="Times New Roman" w:hAnsi="Times New Roman" w:cs="Times New Roman"/>
          <w:sz w:val="28"/>
          <w:szCs w:val="28"/>
        </w:rPr>
        <w:lastRenderedPageBreak/>
        <w:t>дней со дня принятия апелляционной комиссией решения о целесообразности</w:t>
      </w:r>
      <w:proofErr w:type="gramEnd"/>
      <w:r w:rsidRPr="005D257F">
        <w:rPr>
          <w:rFonts w:ascii="Times New Roman" w:hAnsi="Times New Roman" w:cs="Times New Roman"/>
          <w:sz w:val="28"/>
          <w:szCs w:val="28"/>
        </w:rPr>
        <w:t xml:space="preserve"> такого отбора.</w:t>
      </w:r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6"/>
      <w:bookmarkEnd w:id="3"/>
      <w:r w:rsidRPr="005D257F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5D257F">
        <w:rPr>
          <w:rFonts w:ascii="Times New Roman" w:hAnsi="Times New Roman" w:cs="Times New Roman"/>
          <w:sz w:val="28"/>
          <w:szCs w:val="28"/>
        </w:rPr>
        <w:t xml:space="preserve">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поступающих, установленного образовательной организацией с учетом требований </w:t>
      </w:r>
      <w:hyperlink w:anchor="Par45" w:history="1">
        <w:r w:rsidRPr="005D257F">
          <w:rPr>
            <w:rFonts w:ascii="Times New Roman" w:hAnsi="Times New Roman" w:cs="Times New Roman"/>
            <w:color w:val="0000FF"/>
            <w:sz w:val="28"/>
            <w:szCs w:val="28"/>
          </w:rPr>
          <w:t>пункта 7</w:t>
        </w:r>
      </w:hyperlink>
      <w:r w:rsidRPr="005D257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7F6871" w:rsidRPr="005D257F" w:rsidRDefault="007F6871" w:rsidP="007F6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57F">
        <w:rPr>
          <w:rFonts w:ascii="Times New Roman" w:hAnsi="Times New Roman" w:cs="Times New Roman"/>
          <w:sz w:val="28"/>
          <w:szCs w:val="28"/>
        </w:rPr>
        <w:t>23. Дополнительный индивидуальный отбор поступающих осуществляется в случае наличия свободных ме</w:t>
      </w:r>
      <w:proofErr w:type="gramStart"/>
      <w:r w:rsidRPr="005D257F">
        <w:rPr>
          <w:rFonts w:ascii="Times New Roman" w:hAnsi="Times New Roman" w:cs="Times New Roman"/>
          <w:sz w:val="28"/>
          <w:szCs w:val="28"/>
        </w:rPr>
        <w:t>ст в ср</w:t>
      </w:r>
      <w:proofErr w:type="gramEnd"/>
      <w:r w:rsidRPr="005D257F">
        <w:rPr>
          <w:rFonts w:ascii="Times New Roman" w:hAnsi="Times New Roman" w:cs="Times New Roman"/>
          <w:sz w:val="28"/>
          <w:szCs w:val="28"/>
        </w:rPr>
        <w:t>оки, установленные образовательной организацией (но не позднее 29 августа), в том же порядке, что и отбор поступающих, проводившийся в первоначальные сроки.</w:t>
      </w:r>
    </w:p>
    <w:p w:rsidR="00A97110" w:rsidRPr="005D257F" w:rsidRDefault="00A97110">
      <w:pPr>
        <w:rPr>
          <w:rFonts w:ascii="Times New Roman" w:hAnsi="Times New Roman" w:cs="Times New Roman"/>
          <w:sz w:val="28"/>
          <w:szCs w:val="28"/>
        </w:rPr>
      </w:pPr>
    </w:p>
    <w:sectPr w:rsidR="00A97110" w:rsidRPr="005D257F" w:rsidSect="007927A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71"/>
    <w:rsid w:val="005D257F"/>
    <w:rsid w:val="007F6871"/>
    <w:rsid w:val="00A97110"/>
    <w:rsid w:val="00D4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5B667B2B59C964C534E5E6AD115DF483C3EB3EDDF462D04EBBB67546D2C48C828E71F47BCCC175E8BC744E71B6A1A6B2F6F681641D25eCv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5B667B2B59C964C534E5E6AD115DF489CBE43EDAF73FDA46E2BA7741DD9B9B85C77DF57BCDC071EBE3715B60EEADA6ADE8F29B781F24C9e5v0H" TargetMode="External"/><Relationship Id="rId5" Type="http://schemas.openxmlformats.org/officeDocument/2006/relationships/hyperlink" Target="consultantplus://offline/ref=E55B667B2B59C964C534E5E6AD115DF489CBE43EDAF73FDA46E2BA7741DD9B9B85C77DF57BCDC070E2E3715B60EEADA6ADE8F29B781F24C9e5v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6</cp:revision>
  <cp:lastPrinted>2019-04-11T10:39:00Z</cp:lastPrinted>
  <dcterms:created xsi:type="dcterms:W3CDTF">2019-04-11T07:47:00Z</dcterms:created>
  <dcterms:modified xsi:type="dcterms:W3CDTF">2019-04-11T10:42:00Z</dcterms:modified>
</cp:coreProperties>
</file>